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518" w:rsidRPr="00312240" w:rsidRDefault="000A7518" w:rsidP="000A7518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  <w:r>
        <w:rPr>
          <w:rFonts w:ascii="Arial" w:hAnsi="Arial" w:cs="Arial"/>
          <w:bCs/>
          <w:spacing w:val="0"/>
          <w:sz w:val="20"/>
        </w:rPr>
        <w:t>Załącznik nr 3</w:t>
      </w:r>
    </w:p>
    <w:p w:rsidR="000A7518" w:rsidRDefault="000A7518" w:rsidP="000A7518">
      <w:pPr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rPr>
          <w:rFonts w:ascii="Arial" w:hAnsi="Arial" w:cs="Arial"/>
          <w:sz w:val="20"/>
          <w:szCs w:val="20"/>
        </w:rPr>
      </w:pPr>
    </w:p>
    <w:p w:rsidR="000A7518" w:rsidRPr="003B1410" w:rsidRDefault="000A7518" w:rsidP="000A7518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………………………………………….</w:t>
      </w:r>
    </w:p>
    <w:p w:rsidR="000A7518" w:rsidRPr="000A7518" w:rsidRDefault="000A7518" w:rsidP="000A7518">
      <w:pPr>
        <w:rPr>
          <w:rFonts w:ascii="Arial" w:hAnsi="Arial" w:cs="Arial"/>
          <w:sz w:val="20"/>
          <w:szCs w:val="20"/>
        </w:rPr>
      </w:pPr>
      <w:r w:rsidRPr="003B1410">
        <w:rPr>
          <w:rFonts w:ascii="Arial" w:hAnsi="Arial" w:cs="Arial"/>
          <w:sz w:val="20"/>
          <w:szCs w:val="20"/>
        </w:rPr>
        <w:t>(Pieczęć z nazwą i adresem Wykonawcy)</w:t>
      </w:r>
    </w:p>
    <w:p w:rsidR="000A7518" w:rsidRDefault="000A7518" w:rsidP="005961B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0A7518" w:rsidRDefault="000A7518" w:rsidP="005961BD">
      <w:pPr>
        <w:pStyle w:val="Nagwek2"/>
        <w:ind w:left="5672"/>
        <w:jc w:val="right"/>
        <w:rPr>
          <w:rFonts w:ascii="Arial" w:hAnsi="Arial" w:cs="Arial"/>
          <w:bCs/>
          <w:spacing w:val="0"/>
          <w:sz w:val="20"/>
        </w:rPr>
      </w:pPr>
    </w:p>
    <w:p w:rsidR="005961BD" w:rsidRPr="00312240" w:rsidRDefault="005961BD" w:rsidP="000A7518">
      <w:pPr>
        <w:pStyle w:val="Nagwek2"/>
        <w:tabs>
          <w:tab w:val="center" w:pos="5102"/>
          <w:tab w:val="right" w:pos="10204"/>
        </w:tabs>
        <w:ind w:hanging="708"/>
        <w:rPr>
          <w:rFonts w:ascii="Arial" w:hAnsi="Arial" w:cs="Arial"/>
          <w:sz w:val="20"/>
        </w:rPr>
      </w:pPr>
      <w:r w:rsidRPr="00312240">
        <w:rPr>
          <w:rFonts w:ascii="Arial" w:hAnsi="Arial" w:cs="Arial"/>
          <w:sz w:val="20"/>
        </w:rPr>
        <w:t xml:space="preserve">FORMULARZ </w:t>
      </w:r>
      <w:r w:rsidR="000A7518">
        <w:rPr>
          <w:rFonts w:ascii="Arial" w:hAnsi="Arial" w:cs="Arial"/>
          <w:sz w:val="20"/>
        </w:rPr>
        <w:t>CENOWY</w:t>
      </w:r>
    </w:p>
    <w:p w:rsidR="00E34BFE" w:rsidRPr="00312240" w:rsidRDefault="00E34BFE" w:rsidP="005961BD">
      <w:pPr>
        <w:jc w:val="both"/>
        <w:rPr>
          <w:rFonts w:ascii="Arial" w:hAnsi="Arial" w:cs="Arial"/>
          <w:sz w:val="20"/>
          <w:szCs w:val="20"/>
        </w:rPr>
      </w:pPr>
    </w:p>
    <w:p w:rsidR="006F630B" w:rsidRDefault="000A7518" w:rsidP="000A7518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 w:rsidR="00312240" w:rsidRPr="00312240">
        <w:rPr>
          <w:rFonts w:ascii="Arial" w:hAnsi="Arial" w:cs="Arial"/>
          <w:sz w:val="20"/>
          <w:szCs w:val="20"/>
        </w:rPr>
        <w:t>Wykaz elementów scenogra</w:t>
      </w:r>
      <w:bookmarkStart w:id="0" w:name="_GoBack"/>
      <w:bookmarkEnd w:id="0"/>
      <w:r w:rsidR="00312240" w:rsidRPr="00312240">
        <w:rPr>
          <w:rFonts w:ascii="Arial" w:hAnsi="Arial" w:cs="Arial"/>
          <w:sz w:val="20"/>
          <w:szCs w:val="20"/>
        </w:rPr>
        <w:t>fii do p</w:t>
      </w:r>
      <w:r w:rsidR="00312240">
        <w:rPr>
          <w:rFonts w:ascii="Arial" w:hAnsi="Arial" w:cs="Arial"/>
          <w:sz w:val="20"/>
          <w:szCs w:val="20"/>
        </w:rPr>
        <w:t>remiery „</w:t>
      </w:r>
      <w:proofErr w:type="spellStart"/>
      <w:r w:rsidR="007D1E09">
        <w:rPr>
          <w:rFonts w:ascii="Arial" w:hAnsi="Arial" w:cs="Arial"/>
          <w:sz w:val="20"/>
          <w:szCs w:val="20"/>
        </w:rPr>
        <w:t>Mock</w:t>
      </w:r>
      <w:proofErr w:type="spellEnd"/>
      <w:r w:rsidR="007D1E09">
        <w:rPr>
          <w:rFonts w:ascii="Arial" w:hAnsi="Arial" w:cs="Arial"/>
          <w:sz w:val="20"/>
          <w:szCs w:val="20"/>
        </w:rPr>
        <w:t>. Czarna burleska</w:t>
      </w:r>
      <w:r w:rsidR="00312240">
        <w:rPr>
          <w:rFonts w:ascii="Arial" w:hAnsi="Arial" w:cs="Arial"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)</w:t>
      </w:r>
    </w:p>
    <w:p w:rsidR="00312240" w:rsidRDefault="00312240">
      <w:pPr>
        <w:rPr>
          <w:rFonts w:ascii="Arial" w:hAnsi="Arial" w:cs="Arial"/>
          <w:sz w:val="20"/>
          <w:szCs w:val="20"/>
        </w:rPr>
      </w:pPr>
    </w:p>
    <w:p w:rsidR="00312240" w:rsidRDefault="00312240">
      <w:pPr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9918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3827"/>
        <w:gridCol w:w="1163"/>
        <w:gridCol w:w="1134"/>
        <w:gridCol w:w="1276"/>
      </w:tblGrid>
      <w:tr w:rsidR="000A7518" w:rsidRPr="000A7518" w:rsidTr="000A7518">
        <w:trPr>
          <w:trHeight w:val="315"/>
        </w:trPr>
        <w:tc>
          <w:tcPr>
            <w:tcW w:w="675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P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oz. </w:t>
            </w:r>
          </w:p>
        </w:tc>
        <w:tc>
          <w:tcPr>
            <w:tcW w:w="1843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63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0A7518" w:rsidRP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134" w:type="dxa"/>
            <w:hideMark/>
          </w:tcPr>
          <w:p w:rsid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Kwota </w:t>
            </w:r>
          </w:p>
          <w:p w:rsidR="000A7518" w:rsidRPr="000A7518" w:rsidRDefault="000A7518" w:rsidP="007B2ABE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VAT w zł</w:t>
            </w:r>
          </w:p>
        </w:tc>
        <w:tc>
          <w:tcPr>
            <w:tcW w:w="1276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brutto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0A7518" w:rsidRPr="000A7518" w:rsidTr="000A7518">
        <w:trPr>
          <w:trHeight w:val="932"/>
        </w:trPr>
        <w:tc>
          <w:tcPr>
            <w:tcW w:w="675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1.</w:t>
            </w:r>
          </w:p>
        </w:tc>
        <w:tc>
          <w:tcPr>
            <w:tcW w:w="1843" w:type="dxa"/>
          </w:tcPr>
          <w:p w:rsidR="000A7518" w:rsidRPr="000A7518" w:rsidRDefault="000A7518" w:rsidP="009E74F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Linie - rzędy</w:t>
            </w:r>
          </w:p>
        </w:tc>
        <w:tc>
          <w:tcPr>
            <w:tcW w:w="3827" w:type="dxa"/>
          </w:tcPr>
          <w:p w:rsidR="000A7518" w:rsidRPr="000A7518" w:rsidRDefault="000A7518" w:rsidP="00FC48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Rury poliwęglanowe nawleczone na liny białe - 48 kompletów Rys. 18A, 19B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571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2.</w:t>
            </w:r>
          </w:p>
        </w:tc>
        <w:tc>
          <w:tcPr>
            <w:tcW w:w="1843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Linie świetlne - okrąg</w:t>
            </w:r>
          </w:p>
        </w:tc>
        <w:tc>
          <w:tcPr>
            <w:tcW w:w="3827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Światłowody wielordzeniowe świecące jednolicie bokiem z osprzętem- 6 rzędów x 2 linie świetlne – 12 szt. Łącznie 6 kompletów. Rys. 19, 19A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571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3.</w:t>
            </w:r>
          </w:p>
        </w:tc>
        <w:tc>
          <w:tcPr>
            <w:tcW w:w="184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Podłoga z podświetleniem LED</w:t>
            </w:r>
          </w:p>
        </w:tc>
        <w:tc>
          <w:tcPr>
            <w:tcW w:w="3827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Profil LED zlicowany z poziomem sceny zamocowany po obwodzie zapadni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orkiestronu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umieszczony w obudowie. Rys. 20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615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4.</w:t>
            </w:r>
          </w:p>
        </w:tc>
        <w:tc>
          <w:tcPr>
            <w:tcW w:w="1843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Schody 1A </w:t>
            </w:r>
          </w:p>
        </w:tc>
        <w:tc>
          <w:tcPr>
            <w:tcW w:w="3827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Schody wjeżdżające na bocznych wózkach scenicznych ze sklejki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suchotrwałej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liściastej wykończonej okładziną czarną błyszczącą. Rys. 21, 22.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5.</w:t>
            </w:r>
          </w:p>
        </w:tc>
        <w:tc>
          <w:tcPr>
            <w:tcW w:w="1843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Schody 2A</w:t>
            </w:r>
          </w:p>
        </w:tc>
        <w:tc>
          <w:tcPr>
            <w:tcW w:w="3827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Schody wjeżdżające na bocznych wózkach scenicznych ze sklejki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suchotrwałej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liściastej wykończonej okładziną czarną błyszczącą. Rys. 21, 23.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6.</w:t>
            </w:r>
          </w:p>
        </w:tc>
        <w:tc>
          <w:tcPr>
            <w:tcW w:w="1843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Osłona instrumentów klawiszowych</w:t>
            </w:r>
          </w:p>
        </w:tc>
        <w:tc>
          <w:tcPr>
            <w:tcW w:w="3827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Obudowa frontowa ze sklejki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suchotrwałej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liściastej na drewnianej/stalowej podkonstrukcji. Całość szlifowana i lakierowana na czarno z lustrzanym frontem. – 1 szt. Rys. 24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7.</w:t>
            </w:r>
          </w:p>
        </w:tc>
        <w:tc>
          <w:tcPr>
            <w:tcW w:w="1843" w:type="dxa"/>
          </w:tcPr>
          <w:p w:rsidR="000A7518" w:rsidRPr="000A7518" w:rsidRDefault="000A7518" w:rsidP="002E65B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Pulpity orkiestry</w:t>
            </w:r>
          </w:p>
        </w:tc>
        <w:tc>
          <w:tcPr>
            <w:tcW w:w="3827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Lustrzane osłony pulpitów orkiestrowych z elementami do zamontowania podświetlenia– 9 szt. Rys. 24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8.</w:t>
            </w:r>
          </w:p>
        </w:tc>
        <w:tc>
          <w:tcPr>
            <w:tcW w:w="1843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Osłona instrumentów perkusyjnych</w:t>
            </w:r>
          </w:p>
        </w:tc>
        <w:tc>
          <w:tcPr>
            <w:tcW w:w="3827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Wykonana z przezroczystego poliwęglanu wykończona folią lustrzaną wenecką w kolorze srebrnym. Rys. 25, 26.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9.</w:t>
            </w:r>
          </w:p>
        </w:tc>
        <w:tc>
          <w:tcPr>
            <w:tcW w:w="1843" w:type="dxa"/>
          </w:tcPr>
          <w:p w:rsidR="000A7518" w:rsidRPr="000A7518" w:rsidRDefault="000A7518" w:rsidP="002E65B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Ekrany wiszące okrągłe</w:t>
            </w:r>
          </w:p>
        </w:tc>
        <w:tc>
          <w:tcPr>
            <w:tcW w:w="3827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Front i krawędź obwodowa wykonane ze sklejki na aluminiowej lub  drewnianej podkonstrukcji. Wykończone powierzchnią gładką, malowaną na biało farbą do projekcji – 3 szt. Rys. 27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10.</w:t>
            </w:r>
          </w:p>
        </w:tc>
        <w:tc>
          <w:tcPr>
            <w:tcW w:w="1843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Kurtyny</w:t>
            </w:r>
          </w:p>
        </w:tc>
        <w:tc>
          <w:tcPr>
            <w:tcW w:w="3827" w:type="dxa"/>
          </w:tcPr>
          <w:p w:rsidR="000A7518" w:rsidRPr="000A7518" w:rsidRDefault="000A7518" w:rsidP="00FC48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Kurtyny czerwone wraz z systemem zawieszenia w kolorze czarnym na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sztankietach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trudnopalne lub zaimpregnowane do stopnia trudnopalności – 5 szt. Rys. 28, 29, 30, 31, 32.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P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oz. </w:t>
            </w:r>
          </w:p>
        </w:tc>
        <w:tc>
          <w:tcPr>
            <w:tcW w:w="1843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63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134" w:type="dxa"/>
          </w:tcPr>
          <w:p w:rsid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Kwota 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VAT w zł</w:t>
            </w:r>
          </w:p>
        </w:tc>
        <w:tc>
          <w:tcPr>
            <w:tcW w:w="1276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11.</w:t>
            </w:r>
          </w:p>
        </w:tc>
        <w:tc>
          <w:tcPr>
            <w:tcW w:w="1843" w:type="dxa"/>
          </w:tcPr>
          <w:p w:rsidR="000A7518" w:rsidRPr="000A7518" w:rsidRDefault="000A7518" w:rsidP="002E65B5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Kulisy boczne</w:t>
            </w:r>
          </w:p>
        </w:tc>
        <w:tc>
          <w:tcPr>
            <w:tcW w:w="3827" w:type="dxa"/>
          </w:tcPr>
          <w:p w:rsidR="000A7518" w:rsidRPr="000A7518" w:rsidRDefault="000A7518" w:rsidP="002E65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Maty akustyczne czarne z pianki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poliuretonowej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o piramidalnej powierzchni podwieszane do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sztankietów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– 8 szt. Rys. 33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12.</w:t>
            </w:r>
          </w:p>
        </w:tc>
        <w:tc>
          <w:tcPr>
            <w:tcW w:w="1843" w:type="dxa"/>
          </w:tcPr>
          <w:p w:rsidR="000A7518" w:rsidRPr="000A7518" w:rsidRDefault="000A7518" w:rsidP="00A213C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Ekran </w:t>
            </w:r>
          </w:p>
        </w:tc>
        <w:tc>
          <w:tcPr>
            <w:tcW w:w="3827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Ekran do projekcji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przednej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i tylnej, czarny,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translucentny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>, PCV, trudnopalny zgrzewany. Rys. 34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13.</w:t>
            </w:r>
          </w:p>
        </w:tc>
        <w:tc>
          <w:tcPr>
            <w:tcW w:w="1843" w:type="dxa"/>
          </w:tcPr>
          <w:p w:rsidR="000A7518" w:rsidRPr="000A7518" w:rsidRDefault="000A7518" w:rsidP="009415F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 xml:space="preserve">Ekran przezierny </w:t>
            </w:r>
          </w:p>
        </w:tc>
        <w:tc>
          <w:tcPr>
            <w:tcW w:w="3827" w:type="dxa"/>
          </w:tcPr>
          <w:p w:rsidR="000A7518" w:rsidRPr="000A7518" w:rsidRDefault="000A7518" w:rsidP="009415F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Tiul do projekcji przedniej i tylnej, czarny, trudnopalny podwieszany na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sztankiecie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kurtynowym. Rys. 35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14.</w:t>
            </w:r>
          </w:p>
        </w:tc>
        <w:tc>
          <w:tcPr>
            <w:tcW w:w="1843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Listwy LED</w:t>
            </w:r>
          </w:p>
        </w:tc>
        <w:tc>
          <w:tcPr>
            <w:tcW w:w="3827" w:type="dxa"/>
          </w:tcPr>
          <w:p w:rsidR="000A7518" w:rsidRPr="000A7518" w:rsidRDefault="000A7518" w:rsidP="00153CA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Listwy LED neon z płaszczyzną świecenia przodem do widowni z możliwością ustawienia na różnych wysokościach z niezbędnym osprzętem – 9 szt. Rys. 36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15.</w:t>
            </w:r>
          </w:p>
        </w:tc>
        <w:tc>
          <w:tcPr>
            <w:tcW w:w="1843" w:type="dxa"/>
          </w:tcPr>
          <w:p w:rsidR="000A7518" w:rsidRPr="000A7518" w:rsidRDefault="000A7518" w:rsidP="009415F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Atrapa mikrofonu</w:t>
            </w:r>
          </w:p>
        </w:tc>
        <w:tc>
          <w:tcPr>
            <w:tcW w:w="3827" w:type="dxa"/>
          </w:tcPr>
          <w:p w:rsidR="000A7518" w:rsidRPr="000A7518" w:rsidRDefault="000A7518" w:rsidP="009415F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Wisząca podświetlana kula z mlecznego tworzywa/ żywicy, wewnątrz źródło światła – 3 szt. Rys. 37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16.</w:t>
            </w:r>
          </w:p>
        </w:tc>
        <w:tc>
          <w:tcPr>
            <w:tcW w:w="1843" w:type="dxa"/>
          </w:tcPr>
          <w:p w:rsidR="000A7518" w:rsidRPr="000A7518" w:rsidRDefault="000A7518" w:rsidP="009415F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Atrapa mikrofonu ze statywem</w:t>
            </w:r>
          </w:p>
        </w:tc>
        <w:tc>
          <w:tcPr>
            <w:tcW w:w="3827" w:type="dxa"/>
          </w:tcPr>
          <w:p w:rsidR="000A7518" w:rsidRPr="000A7518" w:rsidRDefault="000A7518" w:rsidP="009415F0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Stojąca na statywie z rury stalowej chromowanej podświetlana kula z mlecznego tworzywa/ żywicy. Rys. 37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97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17.</w:t>
            </w:r>
          </w:p>
        </w:tc>
        <w:tc>
          <w:tcPr>
            <w:tcW w:w="1843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Kino</w:t>
            </w:r>
          </w:p>
        </w:tc>
        <w:tc>
          <w:tcPr>
            <w:tcW w:w="3827" w:type="dxa"/>
          </w:tcPr>
          <w:p w:rsidR="000A7518" w:rsidRPr="000A7518" w:rsidRDefault="000A7518" w:rsidP="007049D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Schody wjeżdżające na zapadniach ze sklejki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suchotrwałej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liściastej szlifowanej i malowanej na czarno wyposażone w ukryte kółka jednoosiowe z hamulcami. Rys. 38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787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18.</w:t>
            </w:r>
          </w:p>
        </w:tc>
        <w:tc>
          <w:tcPr>
            <w:tcW w:w="1843" w:type="dxa"/>
          </w:tcPr>
          <w:p w:rsidR="000A7518" w:rsidRPr="000A7518" w:rsidRDefault="000A7518" w:rsidP="009415F0">
            <w:pPr>
              <w:rPr>
                <w:rFonts w:asciiTheme="majorHAnsi" w:hAnsiTheme="majorHAnsi"/>
                <w:color w:val="000000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Pompa/ wąż wodny</w:t>
            </w:r>
          </w:p>
        </w:tc>
        <w:tc>
          <w:tcPr>
            <w:tcW w:w="3827" w:type="dxa"/>
          </w:tcPr>
          <w:p w:rsidR="000A7518" w:rsidRPr="000A7518" w:rsidRDefault="000A7518" w:rsidP="007049D3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Pompa wodna ze zbiornikiem z zaworem, z wyprowadzonym wężem gumowym elastycznym na wodę. Rys. 39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843"/>
        </w:trPr>
        <w:tc>
          <w:tcPr>
            <w:tcW w:w="675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19.</w:t>
            </w:r>
          </w:p>
        </w:tc>
        <w:tc>
          <w:tcPr>
            <w:tcW w:w="184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Zbiornik w zapadni</w:t>
            </w:r>
          </w:p>
        </w:tc>
        <w:tc>
          <w:tcPr>
            <w:tcW w:w="3827" w:type="dxa"/>
          </w:tcPr>
          <w:p w:rsidR="000A7518" w:rsidRPr="000A7518" w:rsidRDefault="000A7518" w:rsidP="00FC483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Zbiornik na wodę w zapadni z tworzywa  z koszem nośnym zgrzewanym z siatki i pokrywą. Rys. 40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843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20.</w:t>
            </w:r>
          </w:p>
        </w:tc>
        <w:tc>
          <w:tcPr>
            <w:tcW w:w="1843" w:type="dxa"/>
          </w:tcPr>
          <w:p w:rsidR="000A7518" w:rsidRPr="000A7518" w:rsidRDefault="000A7518" w:rsidP="007B1C29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/>
                <w:color w:val="000000"/>
                <w:sz w:val="20"/>
                <w:szCs w:val="20"/>
              </w:rPr>
              <w:t>Siedzisko Mocka</w:t>
            </w:r>
          </w:p>
        </w:tc>
        <w:tc>
          <w:tcPr>
            <w:tcW w:w="3827" w:type="dxa"/>
          </w:tcPr>
          <w:p w:rsidR="000A7518" w:rsidRPr="000A7518" w:rsidRDefault="000A7518" w:rsidP="00EA6D96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Z poliwęglanu bezbarwnego transparentnego na profilach stalowych z profilami LED aluminiowymi. Rys. 41, 42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1260"/>
        </w:trPr>
        <w:tc>
          <w:tcPr>
            <w:tcW w:w="675" w:type="dxa"/>
            <w:hideMark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21.</w:t>
            </w:r>
          </w:p>
        </w:tc>
        <w:tc>
          <w:tcPr>
            <w:tcW w:w="1843" w:type="dxa"/>
          </w:tcPr>
          <w:p w:rsidR="000A7518" w:rsidRPr="000A7518" w:rsidRDefault="000A7518" w:rsidP="00BA09DF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Schody w kulisach</w:t>
            </w:r>
          </w:p>
        </w:tc>
        <w:tc>
          <w:tcPr>
            <w:tcW w:w="3827" w:type="dxa"/>
          </w:tcPr>
          <w:p w:rsidR="000A7518" w:rsidRPr="000A7518" w:rsidRDefault="000A7518" w:rsidP="003A2BB5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Ze sklejki </w:t>
            </w:r>
            <w:proofErr w:type="spellStart"/>
            <w:r w:rsidRPr="000A7518">
              <w:rPr>
                <w:rFonts w:asciiTheme="majorHAnsi" w:hAnsiTheme="majorHAnsi" w:cs="Arial"/>
                <w:sz w:val="20"/>
                <w:szCs w:val="20"/>
              </w:rPr>
              <w:t>suchotrwałej</w:t>
            </w:r>
            <w:proofErr w:type="spellEnd"/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 liściastej malowanej na czarno na aluminiowej lub drewnianej podkonstrukcji wygłuszonej akustycznie. Rys. 43.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126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22.</w:t>
            </w:r>
          </w:p>
        </w:tc>
        <w:tc>
          <w:tcPr>
            <w:tcW w:w="1843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Osłona frontu zapadni nr 4</w:t>
            </w:r>
          </w:p>
        </w:tc>
        <w:tc>
          <w:tcPr>
            <w:tcW w:w="3827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Osłona frontu zapadni wykończona w kolorze czarnym błyszczącym 34x1200cm – 1szt. Rys. 25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126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23.</w:t>
            </w:r>
          </w:p>
        </w:tc>
        <w:tc>
          <w:tcPr>
            <w:tcW w:w="1843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Niska balustrada</w:t>
            </w:r>
          </w:p>
        </w:tc>
        <w:tc>
          <w:tcPr>
            <w:tcW w:w="3827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Niska balustrada na podestach za zapadnią nr 4 ,wykończona w kolorze czarnym błyszczącym 34x1200cm – 1szt. Rys. 25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1260"/>
        </w:trPr>
        <w:tc>
          <w:tcPr>
            <w:tcW w:w="675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lastRenderedPageBreak/>
              <w:t>P</w:t>
            </w: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oz. </w:t>
            </w:r>
          </w:p>
        </w:tc>
        <w:tc>
          <w:tcPr>
            <w:tcW w:w="1843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Nazwa</w:t>
            </w:r>
          </w:p>
        </w:tc>
        <w:tc>
          <w:tcPr>
            <w:tcW w:w="3827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Opis</w:t>
            </w:r>
          </w:p>
        </w:tc>
        <w:tc>
          <w:tcPr>
            <w:tcW w:w="1163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Cena netto 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z</w:t>
            </w: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ł</w:t>
            </w:r>
          </w:p>
        </w:tc>
        <w:tc>
          <w:tcPr>
            <w:tcW w:w="1134" w:type="dxa"/>
          </w:tcPr>
          <w:p w:rsid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Kwota 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VAT w zł</w:t>
            </w:r>
          </w:p>
        </w:tc>
        <w:tc>
          <w:tcPr>
            <w:tcW w:w="1276" w:type="dxa"/>
          </w:tcPr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>Cena brutto</w:t>
            </w:r>
          </w:p>
          <w:p w:rsidR="000A7518" w:rsidRPr="000A7518" w:rsidRDefault="000A7518" w:rsidP="000A7518">
            <w:pPr>
              <w:rPr>
                <w:rFonts w:asciiTheme="majorHAnsi" w:hAnsiTheme="majorHAnsi" w:cs="Arial"/>
                <w:b/>
                <w:bCs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b/>
                <w:bCs/>
                <w:sz w:val="20"/>
                <w:szCs w:val="20"/>
              </w:rPr>
              <w:t xml:space="preserve">zł </w:t>
            </w:r>
          </w:p>
        </w:tc>
      </w:tr>
      <w:tr w:rsidR="000A7518" w:rsidRPr="000A7518" w:rsidTr="000A7518">
        <w:trPr>
          <w:trHeight w:val="126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24.</w:t>
            </w:r>
          </w:p>
        </w:tc>
        <w:tc>
          <w:tcPr>
            <w:tcW w:w="1843" w:type="dxa"/>
          </w:tcPr>
          <w:p w:rsidR="000A7518" w:rsidRPr="000A7518" w:rsidRDefault="000A7518" w:rsidP="00CC28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Podesty sceniczne  </w:t>
            </w:r>
          </w:p>
        </w:tc>
        <w:tc>
          <w:tcPr>
            <w:tcW w:w="3827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Podesty sceniczne  wygłuszone akustycznie w kolorze czarnym 85x200cm wys. 136cm – 6szt. Rys. 20, 25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1260"/>
        </w:trPr>
        <w:tc>
          <w:tcPr>
            <w:tcW w:w="675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25. </w:t>
            </w:r>
          </w:p>
        </w:tc>
        <w:tc>
          <w:tcPr>
            <w:tcW w:w="1843" w:type="dxa"/>
          </w:tcPr>
          <w:p w:rsidR="000A7518" w:rsidRPr="000A7518" w:rsidRDefault="000A7518" w:rsidP="00CC281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 xml:space="preserve">Podłoga baletowa </w:t>
            </w:r>
          </w:p>
        </w:tc>
        <w:tc>
          <w:tcPr>
            <w:tcW w:w="3827" w:type="dxa"/>
          </w:tcPr>
          <w:p w:rsidR="000A7518" w:rsidRPr="000A7518" w:rsidRDefault="000A7518" w:rsidP="006C288B">
            <w:pPr>
              <w:rPr>
                <w:rFonts w:asciiTheme="majorHAnsi" w:hAnsiTheme="majorHAnsi" w:cs="Arial"/>
                <w:sz w:val="20"/>
                <w:szCs w:val="20"/>
              </w:rPr>
            </w:pPr>
            <w:r w:rsidRPr="000A7518">
              <w:rPr>
                <w:rFonts w:asciiTheme="majorHAnsi" w:hAnsiTheme="majorHAnsi" w:cs="Arial"/>
                <w:sz w:val="20"/>
                <w:szCs w:val="20"/>
              </w:rPr>
              <w:t>Podłoga baletowa czarna błyszcząca z taśmą do klejenia przycięta na wymiar sceny i w miejscach krawędzi zapadni 180m2 Rys. 20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7518" w:rsidRPr="000A7518" w:rsidTr="000A7518">
        <w:trPr>
          <w:trHeight w:val="705"/>
        </w:trPr>
        <w:tc>
          <w:tcPr>
            <w:tcW w:w="6345" w:type="dxa"/>
            <w:gridSpan w:val="3"/>
            <w:hideMark/>
          </w:tcPr>
          <w:p w:rsidR="000A7518" w:rsidRPr="000A7518" w:rsidRDefault="000A7518" w:rsidP="00BA09DF">
            <w:pPr>
              <w:rPr>
                <w:rFonts w:asciiTheme="majorHAnsi" w:hAnsiTheme="majorHAnsi" w:cs="Arial"/>
                <w:sz w:val="20"/>
                <w:szCs w:val="20"/>
              </w:rPr>
            </w:pPr>
          </w:p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  <w:r>
              <w:rPr>
                <w:rFonts w:asciiTheme="majorHAnsi" w:hAnsiTheme="majorHAnsi" w:cs="Arial"/>
                <w:b/>
                <w:bCs/>
                <w:sz w:val="20"/>
                <w:szCs w:val="20"/>
              </w:rPr>
              <w:t>Razem (poz. 1-25)</w:t>
            </w:r>
          </w:p>
        </w:tc>
        <w:tc>
          <w:tcPr>
            <w:tcW w:w="1163" w:type="dxa"/>
          </w:tcPr>
          <w:p w:rsidR="000A7518" w:rsidRPr="000A7518" w:rsidRDefault="000A7518" w:rsidP="007B2ABE">
            <w:pPr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1134" w:type="dxa"/>
            <w:hideMark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  <w:r w:rsidRPr="000A751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76" w:type="dxa"/>
          </w:tcPr>
          <w:p w:rsidR="000A7518" w:rsidRPr="000A7518" w:rsidRDefault="000A7518" w:rsidP="007B2AB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A7518" w:rsidRP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P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0A7518" w:rsidRPr="00312240" w:rsidRDefault="000A7518" w:rsidP="000A7518">
      <w:pPr>
        <w:ind w:left="360"/>
        <w:jc w:val="both"/>
        <w:rPr>
          <w:rFonts w:ascii="Arial" w:hAnsi="Arial" w:cs="Arial"/>
          <w:sz w:val="20"/>
          <w:szCs w:val="20"/>
        </w:rPr>
      </w:pPr>
      <w:r w:rsidRPr="00312240">
        <w:rPr>
          <w:rFonts w:ascii="Arial" w:hAnsi="Arial" w:cs="Arial"/>
          <w:sz w:val="20"/>
          <w:szCs w:val="20"/>
        </w:rPr>
        <w:t>..............................., data.............…</w:t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</w:r>
      <w:r w:rsidRPr="00312240">
        <w:rPr>
          <w:rFonts w:ascii="Arial" w:hAnsi="Arial" w:cs="Arial"/>
          <w:sz w:val="20"/>
          <w:szCs w:val="20"/>
        </w:rPr>
        <w:tab/>
        <w:t>…………………………………………………</w:t>
      </w:r>
    </w:p>
    <w:p w:rsidR="000A7518" w:rsidRPr="00312240" w:rsidRDefault="000A7518" w:rsidP="000A7518">
      <w:pPr>
        <w:ind w:left="3900" w:firstLine="708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>(pieczęć i podpis osoby uprawnionej</w:t>
      </w:r>
    </w:p>
    <w:p w:rsidR="000A7518" w:rsidRPr="00312240" w:rsidRDefault="000A7518" w:rsidP="000A7518">
      <w:pPr>
        <w:ind w:left="360"/>
        <w:jc w:val="center"/>
        <w:rPr>
          <w:rFonts w:ascii="Arial" w:hAnsi="Arial" w:cs="Arial"/>
          <w:i/>
          <w:sz w:val="20"/>
          <w:szCs w:val="20"/>
        </w:rPr>
      </w:pPr>
      <w:r w:rsidRPr="00312240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do reprezentowania Wykonawcy)</w:t>
      </w:r>
    </w:p>
    <w:p w:rsidR="00312240" w:rsidRPr="00312240" w:rsidRDefault="00312240">
      <w:pPr>
        <w:rPr>
          <w:rFonts w:ascii="Arial" w:hAnsi="Arial" w:cs="Arial"/>
          <w:sz w:val="20"/>
          <w:szCs w:val="20"/>
        </w:rPr>
      </w:pPr>
    </w:p>
    <w:sectPr w:rsidR="00312240" w:rsidRPr="00312240" w:rsidSect="00BC5631">
      <w:headerReference w:type="default" r:id="rId7"/>
      <w:footerReference w:type="default" r:id="rId8"/>
      <w:pgSz w:w="11906" w:h="16838" w:code="9"/>
      <w:pgMar w:top="567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9A3" w:rsidRDefault="00E809A3" w:rsidP="005961BD">
      <w:r>
        <w:separator/>
      </w:r>
    </w:p>
  </w:endnote>
  <w:endnote w:type="continuationSeparator" w:id="0">
    <w:p w:rsidR="00E809A3" w:rsidRDefault="00E809A3" w:rsidP="0059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1145677"/>
      <w:docPartObj>
        <w:docPartGallery w:val="Page Numbers (Bottom of Page)"/>
        <w:docPartUnique/>
      </w:docPartObj>
    </w:sdtPr>
    <w:sdtEndPr/>
    <w:sdtContent>
      <w:p w:rsidR="005F020A" w:rsidRDefault="0046352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281B">
          <w:rPr>
            <w:noProof/>
          </w:rPr>
          <w:t>4</w:t>
        </w:r>
        <w:r>
          <w:fldChar w:fldCharType="end"/>
        </w:r>
      </w:p>
    </w:sdtContent>
  </w:sdt>
  <w:p w:rsidR="005F020A" w:rsidRDefault="00E809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9A3" w:rsidRDefault="00E809A3" w:rsidP="005961BD">
      <w:r>
        <w:separator/>
      </w:r>
    </w:p>
  </w:footnote>
  <w:footnote w:type="continuationSeparator" w:id="0">
    <w:p w:rsidR="00E809A3" w:rsidRDefault="00E809A3" w:rsidP="0059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3570" w:rsidRPr="00AE3570" w:rsidRDefault="000A7518" w:rsidP="003D59A2">
    <w:pPr>
      <w:pStyle w:val="Nagwek"/>
      <w:tabs>
        <w:tab w:val="clear" w:pos="4536"/>
        <w:tab w:val="clear" w:pos="9072"/>
        <w:tab w:val="left" w:pos="219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ZP/05/19/TKS/DK</w:t>
    </w:r>
  </w:p>
  <w:p w:rsidR="00AE3570" w:rsidRDefault="00E809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F60F62"/>
    <w:multiLevelType w:val="hybridMultilevel"/>
    <w:tmpl w:val="FBBE31DC"/>
    <w:lvl w:ilvl="0" w:tplc="FFFFFFFF">
      <w:start w:val="2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9F0F24"/>
    <w:multiLevelType w:val="hybridMultilevel"/>
    <w:tmpl w:val="5C98D00E"/>
    <w:lvl w:ilvl="0" w:tplc="2B6E5F3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796663"/>
    <w:multiLevelType w:val="hybridMultilevel"/>
    <w:tmpl w:val="651AFB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6A3F69"/>
    <w:multiLevelType w:val="hybridMultilevel"/>
    <w:tmpl w:val="D5BC4584"/>
    <w:lvl w:ilvl="0" w:tplc="497A57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1BD"/>
    <w:rsid w:val="000143C6"/>
    <w:rsid w:val="000A7518"/>
    <w:rsid w:val="001145BE"/>
    <w:rsid w:val="00153CA6"/>
    <w:rsid w:val="001F5294"/>
    <w:rsid w:val="0028389C"/>
    <w:rsid w:val="002E65B5"/>
    <w:rsid w:val="00312240"/>
    <w:rsid w:val="00373815"/>
    <w:rsid w:val="003A0955"/>
    <w:rsid w:val="003A2BB5"/>
    <w:rsid w:val="003C5AA0"/>
    <w:rsid w:val="003E7468"/>
    <w:rsid w:val="00463522"/>
    <w:rsid w:val="004A0D7D"/>
    <w:rsid w:val="004A3844"/>
    <w:rsid w:val="004F540C"/>
    <w:rsid w:val="005039A9"/>
    <w:rsid w:val="00561DC5"/>
    <w:rsid w:val="00591F35"/>
    <w:rsid w:val="005961BD"/>
    <w:rsid w:val="005E655A"/>
    <w:rsid w:val="00602D69"/>
    <w:rsid w:val="0063171A"/>
    <w:rsid w:val="00643147"/>
    <w:rsid w:val="00662CBD"/>
    <w:rsid w:val="006C288B"/>
    <w:rsid w:val="006D0E0C"/>
    <w:rsid w:val="006F630B"/>
    <w:rsid w:val="007049D3"/>
    <w:rsid w:val="00721D27"/>
    <w:rsid w:val="007B2ABE"/>
    <w:rsid w:val="007D1E09"/>
    <w:rsid w:val="007F4680"/>
    <w:rsid w:val="008D1AEE"/>
    <w:rsid w:val="009415F0"/>
    <w:rsid w:val="009E74F5"/>
    <w:rsid w:val="00A213C9"/>
    <w:rsid w:val="00B92054"/>
    <w:rsid w:val="00C611D2"/>
    <w:rsid w:val="00CC281B"/>
    <w:rsid w:val="00CD6E50"/>
    <w:rsid w:val="00CF69BE"/>
    <w:rsid w:val="00DE0464"/>
    <w:rsid w:val="00E34BFE"/>
    <w:rsid w:val="00E809A3"/>
    <w:rsid w:val="00EA07A1"/>
    <w:rsid w:val="00EA6D96"/>
    <w:rsid w:val="00F3490A"/>
    <w:rsid w:val="00F3715A"/>
    <w:rsid w:val="00F43323"/>
    <w:rsid w:val="00F60057"/>
    <w:rsid w:val="00FC483F"/>
    <w:rsid w:val="00FE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82964"/>
  <w15:docId w15:val="{98B02590-AFAB-4059-9682-2C15E2D1B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1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961BD"/>
    <w:pPr>
      <w:keepNext/>
      <w:widowControl w:val="0"/>
      <w:ind w:left="708"/>
      <w:jc w:val="center"/>
      <w:outlineLvl w:val="1"/>
    </w:pPr>
    <w:rPr>
      <w:b/>
      <w:spacing w:val="44"/>
      <w:sz w:val="5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961BD"/>
    <w:rPr>
      <w:rFonts w:ascii="Times New Roman" w:eastAsia="Times New Roman" w:hAnsi="Times New Roman" w:cs="Times New Roman"/>
      <w:b/>
      <w:spacing w:val="44"/>
      <w:sz w:val="56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961BD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961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5961BD"/>
    <w:pPr>
      <w:widowControl w:val="0"/>
    </w:pPr>
    <w:rPr>
      <w:szCs w:val="20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961B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5961BD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961BD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961B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596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61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961B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Trescpisma">
    <w:name w:val="@11.Tresc_pisma"/>
    <w:basedOn w:val="Normalny"/>
    <w:rsid w:val="005961BD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Default">
    <w:name w:val="Default"/>
    <w:rsid w:val="005961B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961BD"/>
    <w:rPr>
      <w:rFonts w:ascii="Courier New" w:hAnsi="Courier New"/>
      <w:sz w:val="20"/>
      <w:szCs w:val="20"/>
    </w:rPr>
  </w:style>
  <w:style w:type="paragraph" w:customStyle="1" w:styleId="Tekstpodstawowy31">
    <w:name w:val="Tekst podstawowy 31"/>
    <w:basedOn w:val="Normalny"/>
    <w:rsid w:val="005961BD"/>
    <w:pPr>
      <w:tabs>
        <w:tab w:val="left" w:pos="284"/>
      </w:tabs>
    </w:pPr>
    <w:rPr>
      <w:sz w:val="22"/>
      <w:szCs w:val="20"/>
    </w:rPr>
  </w:style>
  <w:style w:type="character" w:customStyle="1" w:styleId="body1Char">
    <w:name w:val="body 1 Char"/>
    <w:link w:val="body1"/>
    <w:locked/>
    <w:rsid w:val="004F540C"/>
    <w:rPr>
      <w:rFonts w:ascii="Times New Roman" w:eastAsia="Times New Roman" w:hAnsi="Times New Roman" w:cs="Times New Roman"/>
      <w:sz w:val="24"/>
      <w:lang w:val="x-none" w:eastAsia="x-none"/>
    </w:rPr>
  </w:style>
  <w:style w:type="paragraph" w:customStyle="1" w:styleId="body1">
    <w:name w:val="body 1"/>
    <w:basedOn w:val="Normalny"/>
    <w:link w:val="body1Char"/>
    <w:rsid w:val="004F540C"/>
    <w:pPr>
      <w:widowControl w:val="0"/>
      <w:snapToGrid w:val="0"/>
      <w:spacing w:before="60" w:after="60"/>
      <w:jc w:val="both"/>
    </w:pPr>
    <w:rPr>
      <w:szCs w:val="2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2A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2ABE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7B2A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Anna Bębenek</cp:lastModifiedBy>
  <cp:revision>4</cp:revision>
  <cp:lastPrinted>2019-05-23T11:27:00Z</cp:lastPrinted>
  <dcterms:created xsi:type="dcterms:W3CDTF">2019-05-28T08:11:00Z</dcterms:created>
  <dcterms:modified xsi:type="dcterms:W3CDTF">2019-05-28T12:40:00Z</dcterms:modified>
</cp:coreProperties>
</file>